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E7" w:rsidRDefault="005725E7" w:rsidP="005725E7">
      <w:pPr>
        <w:spacing w:before="120"/>
        <w:ind w:left="360"/>
        <w:rPr>
          <w:rFonts w:ascii="Arial" w:hAnsi="Arial" w:cs="Arial"/>
        </w:rPr>
      </w:pPr>
      <w:r w:rsidRPr="001C5AEE">
        <w:rPr>
          <w:rFonts w:ascii="Arial" w:hAnsi="Arial" w:cs="Arial"/>
          <w:b/>
          <w:sz w:val="28"/>
          <w:szCs w:val="28"/>
          <w:u w:val="single"/>
        </w:rPr>
        <w:t>DẪN NHẬP</w:t>
      </w:r>
      <w:r w:rsidRPr="001C5AEE">
        <w:rPr>
          <w:rFonts w:ascii="Arial" w:hAnsi="Arial" w:cs="Arial"/>
          <w:b/>
          <w:sz w:val="28"/>
          <w:szCs w:val="28"/>
        </w:rPr>
        <w:t>:</w:t>
      </w:r>
      <w:r w:rsidRPr="00350B2B">
        <w:rPr>
          <w:rFonts w:ascii="Arial" w:hAnsi="Arial" w:cs="Arial"/>
        </w:rPr>
        <w:t xml:space="preserve"> </w:t>
      </w:r>
      <w:r w:rsidRPr="009C5B2D">
        <w:rPr>
          <w:rFonts w:ascii="Arial" w:hAnsi="Arial" w:cs="Arial"/>
          <w:bCs/>
        </w:rPr>
        <w:t>Trong th</w:t>
      </w:r>
      <w:bookmarkStart w:id="0" w:name="_GoBack"/>
      <w:bookmarkEnd w:id="0"/>
      <w:r w:rsidRPr="009C5B2D">
        <w:rPr>
          <w:rFonts w:ascii="Arial" w:hAnsi="Arial" w:cs="Arial"/>
        </w:rPr>
        <w:t xml:space="preserve">ực tế </w:t>
      </w:r>
      <w:r>
        <w:rPr>
          <w:rFonts w:ascii="Arial" w:hAnsi="Arial" w:cs="Arial"/>
        </w:rPr>
        <w:t xml:space="preserve">các chi tiết không phải chỉ có dạng đường thẳng mà có rất nhiều các chi tiết có dạng cung tròn hoặc vừa có dạng đường thẳng và cung tròn. </w:t>
      </w:r>
      <w:proofErr w:type="gramStart"/>
      <w:r>
        <w:rPr>
          <w:rFonts w:ascii="Arial" w:hAnsi="Arial" w:cs="Arial"/>
        </w:rPr>
        <w:t>Vậy để lập trình và gia công các chi tiết có cung tròn thì như thế nào?</w:t>
      </w:r>
      <w:proofErr w:type="gramEnd"/>
      <w:r>
        <w:rPr>
          <w:rFonts w:ascii="Arial" w:hAnsi="Arial" w:cs="Arial"/>
        </w:rPr>
        <w:t xml:space="preserve"> Hôm nay, cô sẽ hướng dẫn các em bài học số 5 trong các bài tập tổng hợp có tên gọi “gia công chi tiết có dạng cung tròn và đường thẳng”</w:t>
      </w:r>
    </w:p>
    <w:p w:rsidR="00E513DA" w:rsidRDefault="00E513DA"/>
    <w:sectPr w:rsidR="00E51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E7"/>
    <w:rsid w:val="005725E7"/>
    <w:rsid w:val="00B31EF7"/>
    <w:rsid w:val="00E5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E7"/>
    <w:pPr>
      <w:spacing w:after="0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E7"/>
    <w:pPr>
      <w:spacing w:after="0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Khanh Do</cp:lastModifiedBy>
  <cp:revision>1</cp:revision>
  <dcterms:created xsi:type="dcterms:W3CDTF">2018-03-11T08:47:00Z</dcterms:created>
  <dcterms:modified xsi:type="dcterms:W3CDTF">2018-03-11T08:50:00Z</dcterms:modified>
</cp:coreProperties>
</file>